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Gustavo Vélez celebra 30 años de carrera artística con la exposición “Le Dimensioni dell'Equilibrio” en Pietrasanta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 muestra, que conjuga equilibrio, movimiento, tradición y visión contemporánea, se aprecia entre los Alpes Apuanos y el mar, en el epicentro mundial de la escultura.</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 exposición, curada por Francesca Sborgi con la contribución de Eike Schmidt, exdirector del museo Gallerie degli Uffizi de Florencia y actual director del Museo e Real Bosco di Capodimonte, estará abierta hasta el 20 de septiembre.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Durante la inauguración, el alcalde de Pietrasanta anunció oficialmente la concesión de la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Cittadinanza Onoraria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(Ciudadanía Honoraria) al escultor colombiano, una distinción reservada a un selecto grupo de grandes representantes del arte y la cultura internacional.</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Vélez culminó la creación de una imponente obra monumental donada a la ciudad, la cual será instalada en los próximos meses en la entrada principal desde la autopista como parte del prestigioso Parque Internacional de Escultura al Aire Libre.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 escultor colombiano Gustavo Vélez conmemora tres décadas de destacada trayectoria artística como mejor sabe hacerlo: con una gran muestra monumental en Pietrasanta, la histórica “Ciudad del Mármol” y epicentro de la escultura internacional, población que lo acogió desde hace 30 años y lo ha visto evolucionar hasta consolidarse como uno de sus creadores más representativos.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 exposición “Le Dimensioni dell'Equilibrio”, abierta al público hasta el 20 de septiembre de 2026, involucra los espacios más emblemáticos de Pietrasanta en un recorrido que abraza el territorio con más de 40 esculturas para celebrar el vínculo indisoluble que el artista inició en 1996 con la tradición artesanal local en la talla del mármol y la fundición en bronce.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Esculturas con alturas de hasta 4 metros y pesos de hasta 6 toneladas podrán ser apreciadas en un contexto donde el equilibrio trasciende la dimensión formal para convertirse en el principio estructural de la exposición: la solidez del mármol, el calor del bronce y la luminosidad del acero se armonizan y encuentran en Pietrasanta su natural disposición.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Celebrar treinta años de vida artística en Pietrasanta con esta muestra, significa reafirmar mi compromiso hacia el acto creativo y expresar mi gratitud con esta tierra, que continúa siendo el espacio donde el rigor de la geometría se transforma en una constante búsqueda de libertad y poesía visual</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expresó el escultor colombiano.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 contemporaneidad de Vélez, definida por sus líneas sinuosas y su geometría orgánica, entablan un diálogo armonioso con un paisaje custodiado por el Duomo di San Martino, que se erige majestuoso desde el siglo XIII, con espacios que fueron recorridos por el mismo Miguel Ángel durante su estancia en la región.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 itinerario artístico prosigue en el Complejo de Sant’Agostino, un recinto que integra la majestuosa iglesia del siglo XIV y el claustro del antiguo convento del siglo XVI. En este escenario, más de 20 esculturas dialogarán con el silencio y la memoria histórica del lugar, sumergiéndose en una dimensión más recogida y contemplativa.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Para quienes deseen enriquecer la experiencia, la visita se complementa en el Museo dei Bozzetti (Museo del Boceto). Allí se custodia el modelo original de “Hipercúbicos”, pieza fundamental por ser la primera obra abstracta que el artista realizó en Pietrasanta. Hoy, este modelo forma parte de la colección permanente del museo, donde reposa junto a los bocetos de grandes maestros de la escultura como Fernando Botero, Igor Mitoraj y Kan Yasuda, entre otros referentes internacionales.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 exposición continúa su despliegue por algunas de las plazas más icónicas de Pietrasanta, como la Piazza Carducci, la Piazza dello Statuto y la Piazza Matteotti, para finalmente culminar su trazado en Marina di Pietrasanta. Allí, las piezas monumentales se abren al paisaje, instaurando un vínculo directo con la luz mediterránea y el horizonte marino. La mayoría de las esculturas fueron concebidas y materializadas en los laboratorios y fundiciones de Pietrasanta. Por su parte, todas las piezas de acero fueron creadas en el atelier del artista en Colombia, cruzando el Atlántico para integrarse al elenco definitivo de esta exposición.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 deseo de Vélez, es que, a través de la precisión de ángulos y simetrías, cada escultura logre instaurar un diálogo propio con el espacio que la circunda y con todo aquel que se encuentre transitándolo, que sean obras que inviten a la pausa y a la reflexión. Es así como “Rítmica VII”, una pieza monumental en bronce que llega tras haber sido exhibida en Lucca, Italia, y en la prestigiosa Trienal de Bad Ragaz en Suiza, asume el protagonismo de cerrar el itinerario artístico.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Como destaca el historiador de arte Eike Schmidt en su texto del libro publicado con motivo de la exposición, el honor de ser invitado por segunda vez a intervenir la Piazza del Duomo y el Complejo de Sant’Agostino ha sido un privilegio concedido a solo un reducido círculo de maestros de talla internacional, como Fernando Botero, Igor Mitoraj, Jean-Michel Folon, Kan Yasuda y Park Eun Sun.  Entre todos ellos, Gustavo Vélez ostenta un récord histórico excepcional: fue el artista más joven en protagonizar la emblemática muestra en 2013 y vuelve a consolidarse como el más joven en hacerlo en esta segunda ocasión (2026).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Cittadinanza Onoraria: un reconocimiento reservado a grandes maestros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 el marco de la ceremonia de apertura, el alcalde de Pietrasanta, Alberto Stefano Giovannetti, hizo un anuncio de trascendental relevancia: la concesión oficial de la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Cittadinanza Onoraria</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(Ciudadanía Honoraria) a Gustavo Vélez. Esta alta condecoración ha sido otorgada históricamente a un selecto grupo de personajes que han trabajado en la ciudad y han dejado un legado cultural de profunda huella. Con este honor, el municipio reconoce sus méritos artísticos excepcionales, su papel como embajador de Pietrasanta ante el mundo y una vida personal y creativa estrechamente entrelazada con el alma de esta tierra.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Los únicos latinoamericanos que han recibido este prestigioso reconocimiento han sido el maestro Fernando Botero, en el año 2000, y el director de cine mexicano Alfonso Cuarón, en 2014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 maestro Gustavo va el agradecimiento de toda la comunidad por habernos hecho parte de su vida artística y personal, encontrando en nuestros talleres y fundiciones la maestría para dar forma a su visión, y por continuar llevando al mundo el espíritu de Pietrasanta”, destacó el mandatario local.</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Este se convierte segundo gran reconocimiento que otorga la ciudad a Vélez, tras haber recibido en 2024 el prestigioso Premio Fratelli Rosselli.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 nuevo hito monumental a la entrada de Pietrasanta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Como testimonio de gratitud hacia la ciudad que impulsó su carrera, Gustavo Vélez ha culminado la fase de creación de la escultura monumental que donará a Pietrasanta. La pieza será instalada y develada oficialmente en los próximos meses, posicionándose como una de las obras de mayor escala del reconocido Parque Internacional de Escultura al Aire Libre. Ubicada estratégicamente en el acceso principal de la ciudad desde la autopista, esta escultura tendrá un lugar de honor, convirtiéndose en el primer hito artístico que recibirá a residentes y visitantes de todo el mundo.</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Tres décadas de consagración al arte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Gustavo Vélez nace en Medellín, Colombia, en 1975. Vive y trabaja entre Medellín y Pietrasanta, donde realiza la mayor parte de su producción escultórica en mármol y bronce. Su pasión por la escultura se manifiesta desde que era un niño. A los diecinueve años se traslada a Florencia para proseguir su formación en dibujo e historia del arte.  Finalmente, en 1996 arriba a Pietrasanta, donde profundiza en las técnicas de elaboración del mármol.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Durante las últimas décadas, Gustavo Vélez ha proyectado su obra a escala global, consolidando su presencia en la escultura contemporánea con exposiciones en América (Estados Unidos, México, Perú, Panamá, Venezuela, Ecuador, República Dominicana y Colombia).  En Asia, su huella artística se extiende por naciones como China, Japón, Corea, Emiratos Árabes Unidos y Singapur.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 el continente europeo ha recorrido países como el Reino Unido, España y Francia, donde destaca su importante exhibición en el Museo Bernard Boesch de La Baule.   En Italia, el itinerario de sus muestras abraza ciudades de gran tradición artística como Pietrasanta, Lucca, Forte dei Marmi y Viareggio, además de Pistoia, donde tuvo el honor de ser invitado a exponer en el histórico Museo Marino Marini.  Cabe destacar su presencia en la Trienal de Bad Ragartz, una de las exposiciones de arte monumental más importante de Europa, donde fue el único artista del continente americano invitado a intervenir el paisaje de Suiza y Liechtenstein.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Las obras de Gustavo Vélez integran prestigiosas colecciones públicas y privadas a nivel global. Destacan instituciones en Asia como el Akasaka Palace en Tokio, el Raffles Hotel en Shenzhen, el Ritz Carlton en Nanjing y el Art Valley en Seúl, así como el Museo dei Bozzetti en Pietrasanta y el Museo de Arte Contemporáneo de Guayaquil.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 presencia se extiende a colecciones corporativas como la sede de Apple Inc. en San Diego, el Hotel Marriott de Panamá y el Museo de Arte Moderno de República Dominicana. En Colombia, su obra es parte esencial del paisaje urbano e institucional, presente en el Metro de Medellín, la Universidad Bolivariana y diversos museos.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 2024, Gustavo Vélez recibe en Italia el Premio Fratelli Rosselli, reconocimiento asignado al artista que, a través de sus creaciones, representa a Pietrasanta en el mundo.  En Colombia, su trayectoria ha sido distinguida por el Congreso de la República que le otorgó la Orden del Gran Caballero y la Orden de la Democracia Simón Bolívar por su proyección artística internacional. Asimismo, la Gobernación de Antioquia le concedió la Estrella de Oro a la Cultura y la Orden Mariscal Jorge Robledo, mientras que, en 2019, la Alcaldía de Medellín lo condecoró con las medallas Porfirio Barba Jacob y Don Juan del Corral, ambas en categoría oro.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Contacto para prensa</w:t>
        <w:br w:type="textWrapping"/>
        <w:t xml:space="preserve">Alejandra Villegas Londoño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+57 3104929551</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CO"/>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8D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8D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8D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8618D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8618D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rsid w:val="008618DB"/>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8618DB"/>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8618DB"/>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8618D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8D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8D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8D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8618D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8618D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8D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8DB"/>
    <w:rPr>
      <w:i w:val="1"/>
      <w:iCs w:val="1"/>
      <w:color w:val="404040" w:themeColor="text1" w:themeTint="0000BF"/>
    </w:rPr>
  </w:style>
  <w:style w:type="paragraph" w:styleId="Prrafodelista">
    <w:name w:val="List Paragraph"/>
    <w:basedOn w:val="Normal"/>
    <w:uiPriority w:val="34"/>
    <w:qFormat w:val="1"/>
    <w:rsid w:val="008618DB"/>
    <w:pPr>
      <w:ind w:left="720"/>
      <w:contextualSpacing w:val="1"/>
    </w:pPr>
  </w:style>
  <w:style w:type="character" w:styleId="nfasisintenso">
    <w:name w:val="Intense Emphasis"/>
    <w:basedOn w:val="Fuentedeprrafopredeter"/>
    <w:uiPriority w:val="21"/>
    <w:qFormat w:val="1"/>
    <w:rsid w:val="008618DB"/>
    <w:rPr>
      <w:i w:val="1"/>
      <w:iCs w:val="1"/>
      <w:color w:val="0f4761" w:themeColor="accent1" w:themeShade="0000BF"/>
    </w:rPr>
  </w:style>
  <w:style w:type="paragraph" w:styleId="Citadestacada">
    <w:name w:val="Intense Quote"/>
    <w:basedOn w:val="Normal"/>
    <w:next w:val="Normal"/>
    <w:link w:val="CitadestacadaCar"/>
    <w:uiPriority w:val="30"/>
    <w:qFormat w:val="1"/>
    <w:rsid w:val="008618D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8DB"/>
    <w:rPr>
      <w:i w:val="1"/>
      <w:iCs w:val="1"/>
      <w:color w:val="0f4761" w:themeColor="accent1" w:themeShade="0000BF"/>
    </w:rPr>
  </w:style>
  <w:style w:type="character" w:styleId="Referenciaintensa">
    <w:name w:val="Intense Reference"/>
    <w:basedOn w:val="Fuentedeprrafopredeter"/>
    <w:uiPriority w:val="32"/>
    <w:qFormat w:val="1"/>
    <w:rsid w:val="008618DB"/>
    <w:rPr>
      <w:b w:val="1"/>
      <w:bCs w:val="1"/>
      <w:smallCaps w:val="1"/>
      <w:color w:val="0f4761" w:themeColor="accent1" w:themeShade="0000BF"/>
      <w:spacing w:val="5"/>
    </w:rPr>
  </w:style>
  <w:style w:type="character" w:styleId="apple-converted-space" w:customStyle="1">
    <w:name w:val="apple-converted-space"/>
    <w:basedOn w:val="Fuentedeprrafopredeter"/>
    <w:rsid w:val="005F1D7F"/>
  </w:style>
  <w:style w:type="character" w:styleId="Fuerte">
    <w:name w:val="Strong"/>
    <w:basedOn w:val="Fuentedeprrafopredeter"/>
    <w:uiPriority w:val="22"/>
    <w:qFormat w:val="1"/>
    <w:rsid w:val="005F1D7F"/>
    <w:rPr>
      <w:b w:val="1"/>
      <w:bCs w:val="1"/>
    </w:rPr>
  </w:style>
  <w:style w:type="paragraph" w:styleId="NormalWeb">
    <w:name w:val="Normal (Web)"/>
    <w:basedOn w:val="Normal"/>
    <w:uiPriority w:val="99"/>
    <w:unhideWhenUsed w:val="1"/>
    <w:rsid w:val="005F1D7F"/>
    <w:pPr>
      <w:spacing w:after="100" w:afterAutospacing="1" w:before="100" w:beforeAutospacing="1" w:line="240" w:lineRule="auto"/>
    </w:pPr>
    <w:rPr>
      <w:rFonts w:ascii="Times New Roman" w:cs="Times New Roman" w:eastAsia="Times New Roman" w:hAnsi="Times New Roman"/>
      <w:kern w:val="0"/>
      <w:lang w:eastAsia="es-MX"/>
    </w:rPr>
  </w:style>
  <w:style w:type="paragraph" w:styleId="Sinespaciado">
    <w:name w:val="No Spacing"/>
    <w:uiPriority w:val="1"/>
    <w:qFormat w:val="1"/>
    <w:rsid w:val="00B64690"/>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tl/7VeppQXOYp06X2hVNNXzSw==">CgMxLjA4AHIhMWZWRU1KYmdSbzFjc2s3Z2tvV0pjYThGWmpvRVJtM08x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2026-08-28T03:54:00Z</dcterms:created>
  <dc:creator>Claudia Garro</dc:creator>
</cp:coreProperties>
</file>