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&#65279;<?xml version="1.0" encoding="utf-8"?><Relationships xmlns="http://schemas.openxmlformats.org/package/2006/relationships"><Relationship Type="http://schemas.openxmlformats.org/officeDocument/2006/relationships/custom-properties" Target="docProps/custom.xml" Id="rId3" /><Relationship Type="http://schemas.openxmlformats.org/officeDocument/2006/relationships/officeDocument" Target="word/document.xml" Id="rId2" /><Relationship Type="http://schemas.openxmlformats.org/package/2006/relationships/metadata/core-properties" Target="docProps/core.xml" Id="rId1" /><Relationship Type="http://schemas.openxmlformats.org/officeDocument/2006/relationships/extended-properties" Target="docProps/app.xml" Id="R8d21c3f715334840"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3A1018B8">
      <w:pPr>
        <w:jc w:val="center"/>
        <w:rPr>
          <w:rFonts w:ascii="Arial" w:hAnsi="Arial" w:eastAsia="Arial" w:cs="Arial"/>
          <w:sz w:val="28"/>
          <w:szCs w:val="28"/>
        </w:rPr>
      </w:pPr>
      <w:r w:rsidR="4DF8A62F">
        <w:rPr>
          <w:rFonts w:ascii="Arial" w:hAnsi="Arial" w:eastAsia="Arial" w:cs="Arial"/>
          <w:b w:val="1"/>
          <w:bCs w:val="1"/>
          <w:sz w:val="28"/>
          <w:szCs w:val="28"/>
        </w:rPr>
        <w:t xml:space="preserve">Margaripalos</w:t>
      </w:r>
      <w:r w:rsidRPr="69B33132" w:rsidR="4DF8A62F">
        <w:rPr>
          <w:rFonts w:ascii="Arial" w:hAnsi="Arial" w:eastAsia="Arial" w:cs="Arial"/>
          <w:b w:val="1"/>
          <w:bCs w:val="1"/>
          <w:sz w:val="28"/>
          <w:szCs w:val="28"/>
        </w:rPr>
        <w:t xml:space="preserve">, primera empresa colombiana en ganar el </w:t>
      </w:r>
      <w:commentRangeStart w:id="2027662621"/>
      <w:r w:rsidRPr="4DF8A62F" w:rsidR="4DF8A62F">
        <w:rPr>
          <w:rFonts w:ascii="Arial" w:hAnsi="Arial" w:eastAsia="Arial" w:cs="Arial"/>
          <w:b w:val="1"/>
          <w:bCs w:val="1"/>
          <w:sz w:val="28"/>
          <w:szCs w:val="28"/>
        </w:rPr>
        <w:t>Premio Impulsa</w:t>
      </w:r>
      <w:r w:rsidRPr="69B33132" w:rsidR="3D6BDF42">
        <w:rPr>
          <w:rFonts w:ascii="Arial" w:hAnsi="Arial" w:eastAsia="Arial" w:cs="Arial"/>
          <w:b w:val="1"/>
          <w:bCs w:val="1"/>
          <w:sz w:val="28"/>
          <w:szCs w:val="28"/>
        </w:rPr>
        <w:t xml:space="preserve"> Connect</w:t>
      </w:r>
      <w:r w:rsidRPr="69B33132" w:rsidR="4DF8A62F">
        <w:rPr>
          <w:rFonts w:ascii="Arial" w:hAnsi="Arial" w:eastAsia="Arial" w:cs="Arial"/>
          <w:b w:val="1"/>
          <w:bCs w:val="1"/>
          <w:sz w:val="28"/>
          <w:szCs w:val="28"/>
        </w:rPr>
        <w:t xml:space="preserve"> 2026</w:t>
      </w:r>
      <w:commentRangeEnd w:id="2027662621"/>
      <w:r>
        <w:rPr>
          <w:rStyle w:val="CommentReference"/>
        </w:rPr>
        <w:commentReference w:id="2027662621"/>
      </w:r>
      <w:r>
        <w:rPr>
          <w:rtl w:val="0"/>
        </w:rPr>
      </w:r>
    </w:p>
    <w:p xmlns:wp14="http://schemas.microsoft.com/office/word/2010/wordml" w:rsidP="4DF8A62F" w:rsidRDefault="00000000" w14:paraId="00000002" wp14:textId="18327704">
      <w:pPr>
        <w:numPr>
          <w:ilvl w:val="0"/>
          <w:numId w:val="1"/>
        </w:numPr>
        <w:ind w:left="720" w:hanging="360"/>
        <w:jc w:val="both"/>
        <w:rPr>
          <w:i w:val="1"/>
          <w:iCs w:val="1"/>
        </w:rPr>
      </w:pPr>
      <w:r w:rsidRPr="4DF8A62F" w:rsidR="4DF8A62F">
        <w:rPr>
          <w:rFonts w:ascii="Arial" w:hAnsi="Arial" w:eastAsia="Arial" w:cs="Arial"/>
          <w:i w:val="1"/>
          <w:iCs w:val="1"/>
          <w:sz w:val="24"/>
          <w:szCs w:val="24"/>
        </w:rPr>
        <w:t>El galardón internacional fue entregado en el marco del Foro Connect 2026, destacando el empuje y la capacidad de transformación del talento local y reafirma el valor de las alianzas estratégicas para apalancar el crecimiento del tejido empresarial colombiano.</w:t>
      </w:r>
    </w:p>
    <w:p xmlns:wp14="http://schemas.microsoft.com/office/word/2010/wordml" w:rsidRDefault="00000000" w14:paraId="00000003" wp14:textId="77777777">
      <w:pPr>
        <w:numPr>
          <w:ilvl w:val="0"/>
          <w:numId w:val="1"/>
        </w:numPr>
        <w:ind w:left="720" w:hanging="360"/>
        <w:jc w:val="both"/>
        <w:rPr>
          <w:i w:val="1"/>
          <w:iCs w:val="1"/>
        </w:rPr>
      </w:pPr>
      <w:r>
        <w:rPr>
          <w:rFonts w:ascii="Arial" w:hAnsi="Arial" w:eastAsia="Arial" w:cs="Arial"/>
          <w:i w:val="1"/>
          <w:iCs w:val="1"/>
          <w:sz w:val="24"/>
          <w:szCs w:val="24"/>
          <w:rtl w:val="0"/>
        </w:rPr>
        <w:t xml:space="preserve">Según datos del sector, el 46 % de los empresarios señalan que el acceso a financiación es su principal herramienta para formalizarse, una barrera que Margaripalos logró superar. </w:t>
      </w:r>
    </w:p>
    <w:p xmlns:wp14="http://schemas.microsoft.com/office/word/2010/wordml" w:rsidRDefault="00000000" w14:paraId="00000004" wp14:textId="00AFB4C8">
      <w:pPr>
        <w:jc w:val="both"/>
        <w:rPr>
          <w:rFonts w:ascii="Arial" w:hAnsi="Arial" w:eastAsia="Arial" w:cs="Arial"/>
          <w:sz w:val="24"/>
          <w:szCs w:val="24"/>
        </w:rPr>
      </w:pPr>
      <w:r w:rsidRPr="2C663975" w:rsidR="00000000">
        <w:rPr>
          <w:rFonts w:ascii="Arial" w:hAnsi="Arial" w:eastAsia="Arial" w:cs="Arial"/>
          <w:b w:val="1"/>
          <w:bCs w:val="1"/>
          <w:sz w:val="24"/>
          <w:szCs w:val="24"/>
        </w:rPr>
        <w:t>Medellín, 8 de octubre de 2026.</w:t>
      </w:r>
      <w:r w:rsidRPr="2C663975" w:rsidR="00000000">
        <w:rPr>
          <w:rFonts w:ascii="Arial" w:hAnsi="Arial" w:eastAsia="Arial" w:cs="Arial"/>
          <w:sz w:val="24"/>
          <w:szCs w:val="24"/>
        </w:rPr>
        <w:t xml:space="preserve"> La reciente edición del Foro </w:t>
      </w:r>
      <w:r w:rsidRPr="2C663975" w:rsidR="00000000">
        <w:rPr>
          <w:rFonts w:ascii="Arial" w:hAnsi="Arial" w:eastAsia="Arial" w:cs="Arial"/>
          <w:sz w:val="24"/>
          <w:szCs w:val="24"/>
        </w:rPr>
        <w:t>Connect</w:t>
      </w:r>
      <w:r w:rsidRPr="2C663975" w:rsidR="00000000">
        <w:rPr>
          <w:rFonts w:ascii="Arial" w:hAnsi="Arial" w:eastAsia="Arial" w:cs="Arial"/>
          <w:sz w:val="24"/>
          <w:szCs w:val="24"/>
        </w:rPr>
        <w:t>, un encuentro que reunió</w:t>
      </w:r>
      <w:r w:rsidRPr="2C663975" w:rsidR="4EA0D35F">
        <w:rPr>
          <w:rFonts w:ascii="Arial" w:hAnsi="Arial" w:eastAsia="Arial" w:cs="Arial"/>
          <w:sz w:val="24"/>
          <w:szCs w:val="24"/>
        </w:rPr>
        <w:t xml:space="preserve"> en Medellín</w:t>
      </w:r>
      <w:r w:rsidRPr="2C663975" w:rsidR="00000000">
        <w:rPr>
          <w:rFonts w:ascii="Arial" w:hAnsi="Arial" w:eastAsia="Arial" w:cs="Arial"/>
          <w:sz w:val="24"/>
          <w:szCs w:val="24"/>
        </w:rPr>
        <w:t xml:space="preserve"> durante dos días a inversionistas de alto impacto, líderes de instituciones microfinancieras y ejecutivos de tecnología de toda América Latina, ratificó el inmenso valor de las alianzas estratégicas para el desarrollo económico y social del país. En el marco de este encuentro, Margaripalos marcó un hito histórico al convertirse en la </w:t>
      </w:r>
      <w:r w:rsidRPr="2C663975" w:rsidR="00000000">
        <w:rPr>
          <w:rFonts w:ascii="Arial" w:hAnsi="Arial" w:eastAsia="Arial" w:cs="Arial"/>
          <w:b w:val="1"/>
          <w:bCs w:val="1"/>
          <w:sz w:val="24"/>
          <w:szCs w:val="24"/>
        </w:rPr>
        <w:t xml:space="preserve">primera empresa colombiana en obtener el </w:t>
      </w:r>
      <w:commentRangeStart w:id="1377602760"/>
      <w:commentRangeStart w:id="543967721"/>
      <w:r w:rsidRPr="2C663975" w:rsidR="00000000">
        <w:rPr>
          <w:rFonts w:ascii="Arial" w:hAnsi="Arial" w:eastAsia="Arial" w:cs="Arial"/>
          <w:b w:val="1"/>
          <w:bCs w:val="1"/>
          <w:sz w:val="24"/>
          <w:szCs w:val="24"/>
        </w:rPr>
        <w:t>Premio Impulsa</w:t>
      </w:r>
      <w:r w:rsidRPr="2C663975" w:rsidR="3CB89C6F">
        <w:rPr>
          <w:rFonts w:ascii="Arial" w:hAnsi="Arial" w:eastAsia="Arial" w:cs="Arial"/>
          <w:b w:val="1"/>
          <w:bCs w:val="1"/>
          <w:sz w:val="24"/>
          <w:szCs w:val="24"/>
        </w:rPr>
        <w:t xml:space="preserve"> Connect</w:t>
      </w:r>
      <w:commentRangeEnd w:id="1377602760"/>
      <w:r>
        <w:rPr>
          <w:rStyle w:val="CommentReference"/>
        </w:rPr>
        <w:commentReference w:id="1377602760"/>
      </w:r>
      <w:commentRangeEnd w:id="543967721"/>
      <w:r>
        <w:rPr>
          <w:rStyle w:val="CommentReference"/>
        </w:rPr>
        <w:commentReference w:id="543967721"/>
      </w:r>
      <w:r w:rsidRPr="2C663975" w:rsidR="00000000">
        <w:rPr>
          <w:rFonts w:ascii="Arial" w:hAnsi="Arial" w:eastAsia="Arial" w:cs="Arial"/>
          <w:b w:val="1"/>
          <w:bCs w:val="1"/>
          <w:sz w:val="24"/>
          <w:szCs w:val="24"/>
        </w:rPr>
        <w:t xml:space="preserve"> 2026.</w:t>
      </w:r>
      <w:r w:rsidRPr="2C663975" w:rsidR="00000000">
        <w:rPr>
          <w:rFonts w:ascii="Arial" w:hAnsi="Arial" w:eastAsia="Arial" w:cs="Arial"/>
          <w:sz w:val="24"/>
          <w:szCs w:val="24"/>
        </w:rPr>
        <w:t xml:space="preserve"> </w:t>
      </w:r>
      <w:r w:rsidRPr="2C663975" w:rsidR="00000000">
        <w:rPr>
          <w:rFonts w:ascii="Arial" w:hAnsi="Arial" w:eastAsia="Arial" w:cs="Arial"/>
          <w:sz w:val="24"/>
          <w:szCs w:val="24"/>
        </w:rPr>
        <w:t>Este triunfo destaca la importancia fundamental de consolidar redes de cooperación e inversión para seguir fortaleciendo a los empresarios en Colombia, brindándoles el respaldo necesario para escalar y proyectar sus negocios.</w:t>
      </w:r>
    </w:p>
    <w:p xmlns:wp14="http://schemas.microsoft.com/office/word/2010/wordml" w:rsidRDefault="00000000" w14:paraId="00000005" wp14:textId="77777777">
      <w:pPr>
        <w:jc w:val="both"/>
        <w:rPr>
          <w:rFonts w:ascii="Arial" w:hAnsi="Arial" w:eastAsia="Arial" w:cs="Arial"/>
          <w:sz w:val="24"/>
          <w:szCs w:val="24"/>
        </w:rPr>
      </w:pPr>
      <w:r>
        <w:rPr>
          <w:rFonts w:ascii="Arial" w:hAnsi="Arial" w:eastAsia="Arial" w:cs="Arial"/>
          <w:sz w:val="24"/>
          <w:szCs w:val="24"/>
          <w:rtl w:val="0"/>
        </w:rPr>
        <w:t xml:space="preserve">Al respecto, Fernando Sánchez Valda, CEO de Locfund y de BIM explica: </w:t>
      </w:r>
      <w:r>
        <w:rPr>
          <w:rFonts w:ascii="Arial" w:hAnsi="Arial" w:eastAsia="Arial" w:cs="Arial"/>
          <w:i w:val="1"/>
          <w:iCs w:val="1"/>
          <w:sz w:val="24"/>
          <w:szCs w:val="24"/>
          <w:rtl w:val="0"/>
        </w:rPr>
        <w:t xml:space="preserve">“traemos a los líderes de todas las instituciones de microfinanzas que lideran este sector porque queremos que se compartan las experiencias y se busquen soluciones en conjunto para que se lleven lo aprendizajes a sus países, a sus propias instituciones y así contribuyan a esos más de 22 millones de clientes finales que reciben apoyo y financiamiento”.</w:t>
      </w:r>
      <w:r>
        <w:rPr>
          <w:rtl w:val="0"/>
        </w:rPr>
      </w:r>
    </w:p>
    <w:p xmlns:wp14="http://schemas.microsoft.com/office/word/2010/wordml" w:rsidRDefault="00000000" w14:paraId="00000006" wp14:textId="77777777">
      <w:pPr>
        <w:jc w:val="both"/>
        <w:rPr>
          <w:rFonts w:ascii="Arial" w:hAnsi="Arial" w:eastAsia="Arial" w:cs="Arial"/>
          <w:sz w:val="24"/>
          <w:szCs w:val="24"/>
        </w:rPr>
      </w:pPr>
      <w:r>
        <w:rPr>
          <w:rFonts w:ascii="Arial" w:hAnsi="Arial" w:eastAsia="Arial" w:cs="Arial"/>
          <w:sz w:val="24"/>
          <w:szCs w:val="24"/>
          <w:rtl w:val="0"/>
        </w:rPr>
        <w:t xml:space="preserve">El impacto de articular esfuerzos se refleja en las realidades del ecosistema. Al cierre de agosto, la gestión institucional de Interactuar alcanzó a 53.284 empresarios atendidos, destacando la equidad de género con un 54 % de mujeres y un 43 % de hombres. Asimismo, la apuesta por la inclusión financiera permitió que 3.979 mujeres accedieran por primera vez a un crédito. Con una cartera vigente de $385.719 millones y un indicador de calidad de cartera del 10,21 %, se demuestra la solidez de un modelo que confía en el compromiso del tejido productivo, en un entorno donde el 46 % de los empresarios afirman que el acceso adecuado a financiación es la herramienta clave para formalizarse.</w:t>
      </w:r>
    </w:p>
    <w:p xmlns:wp14="http://schemas.microsoft.com/office/word/2010/wordml" w:rsidRDefault="00000000" w14:paraId="00000007" wp14:textId="77777777">
      <w:pPr>
        <w:jc w:val="both"/>
        <w:rPr>
          <w:rFonts w:ascii="Arial" w:hAnsi="Arial" w:eastAsia="Arial" w:cs="Arial"/>
          <w:sz w:val="24"/>
          <w:szCs w:val="24"/>
        </w:rPr>
      </w:pPr>
      <w:r>
        <w:rPr>
          <w:rFonts w:ascii="Arial" w:hAnsi="Arial" w:eastAsia="Arial" w:cs="Arial"/>
          <w:sz w:val="24"/>
          <w:szCs w:val="24"/>
          <w:rtl w:val="0"/>
        </w:rPr>
        <w:t xml:space="preserve">Margaripalos es un testimonio vivo del poder que tienen estas oportunidades. Liderada por Gloria Elena Tabares y nacida en un pequeño apartamento del barrio Popular 1 de Medellín, la compañía evidencia lo que un empresario puede lograr cuando cuenta con aliados estratégicos. Al acceder a acompañamiento y capital, la empresa logró proyectarse, escalar y formalizarse, dándole rostro a las estadísticas de crecimiento. Hoy en día, su operación impacta directamente su entorno al generar más de 17 empleos formales, enfocando sus oportunidades en madres cabeza de hogar de su propia comunidad. </w:t>
      </w:r>
    </w:p>
    <w:p xmlns:wp14="http://schemas.microsoft.com/office/word/2010/wordml" w:rsidRDefault="00000000" w14:paraId="00000008" wp14:textId="008538ED">
      <w:pPr>
        <w:jc w:val="both"/>
        <w:rPr>
          <w:rFonts w:ascii="Arial" w:hAnsi="Arial" w:eastAsia="Arial" w:cs="Arial"/>
          <w:sz w:val="24"/>
          <w:szCs w:val="24"/>
        </w:rPr>
      </w:pPr>
      <w:r w:rsidRPr="67E844C9">
        <w:rPr>
          <w:rFonts w:ascii="Arial" w:hAnsi="Arial" w:eastAsia="Arial" w:cs="Arial"/>
          <w:i w:val="1"/>
          <w:iCs w:val="1"/>
          <w:sz w:val="24"/>
          <w:szCs w:val="24"/>
        </w:rPr>
        <w:t xml:space="preserve">“Estamos muy orgullosos que la primera ganadora de este premio sea una empresa que ha trabajado con Interactuar. Esta es una forma también de reconocer el trabajo que todos estos actores hacen para que una persona como Gloria siga desarrollando empresa y, sobre todo, cumpliendo los sueños de ella y su familia. Esto reitera </w:t>
      </w:r>
      <w:r w:rsidRPr="67E844C9" w:rsidR="52FEB52E">
        <w:rPr>
          <w:rFonts w:ascii="Arial" w:hAnsi="Arial" w:eastAsia="Arial" w:cs="Arial"/>
          <w:i w:val="1"/>
          <w:iCs w:val="1"/>
          <w:sz w:val="24"/>
          <w:szCs w:val="24"/>
        </w:rPr>
        <w:t>que,</w:t>
      </w:r>
      <w:r w:rsidRPr="67E844C9">
        <w:rPr>
          <w:rFonts w:ascii="Arial" w:hAnsi="Arial" w:eastAsia="Arial" w:cs="Arial"/>
          <w:i w:val="1"/>
          <w:iCs w:val="1"/>
          <w:sz w:val="24"/>
          <w:szCs w:val="24"/>
        </w:rPr>
        <w:t xml:space="preserve"> en el centro de nuestra conversación, de nuestro hacer y de todo lo que tenemos que articular, está el empresario y la empresaria de la microempresa”, </w:t>
      </w:r>
      <w:r w:rsidRPr="67E844C9">
        <w:rPr>
          <w:rFonts w:ascii="Arial" w:hAnsi="Arial" w:eastAsia="Arial" w:cs="Arial"/>
          <w:sz w:val="24"/>
          <w:szCs w:val="24"/>
        </w:rPr>
        <w:t xml:space="preserve">destacó Lina Montoya Madrigal, directora ejecutiva de Interactuar. </w:t>
      </w:r>
    </w:p>
    <w:p xmlns:wp14="http://schemas.microsoft.com/office/word/2010/wordml" w:rsidRDefault="00000000" w14:paraId="00000009" wp14:textId="29897D9D">
      <w:pPr>
        <w:jc w:val="both"/>
        <w:rPr>
          <w:rFonts w:ascii="Arial" w:hAnsi="Arial" w:eastAsia="Arial" w:cs="Arial"/>
          <w:sz w:val="24"/>
          <w:szCs w:val="24"/>
        </w:rPr>
      </w:pPr>
      <w:r w:rsidRPr="69B33132">
        <w:rPr>
          <w:rFonts w:ascii="Arial" w:hAnsi="Arial" w:eastAsia="Arial" w:cs="Arial"/>
          <w:sz w:val="24"/>
          <w:szCs w:val="24"/>
        </w:rPr>
        <w:t xml:space="preserve">El Premio Impulsa </w:t>
      </w:r>
      <w:r w:rsidRPr="69B33132" w:rsidR="3A8CEF51">
        <w:rPr>
          <w:rFonts w:ascii="Arial" w:hAnsi="Arial" w:eastAsia="Arial" w:cs="Arial"/>
          <w:sz w:val="24"/>
          <w:szCs w:val="24"/>
        </w:rPr>
        <w:t>Connect</w:t>
      </w:r>
      <w:r w:rsidRPr="69B33132" w:rsidR="3A8CEF51">
        <w:rPr>
          <w:rFonts w:ascii="Arial" w:hAnsi="Arial" w:eastAsia="Arial" w:cs="Arial"/>
          <w:sz w:val="24"/>
          <w:szCs w:val="24"/>
        </w:rPr>
        <w:t xml:space="preserve"> </w:t>
      </w:r>
      <w:r w:rsidRPr="69B33132" w:rsidR="6E170C94">
        <w:rPr>
          <w:rFonts w:ascii="Arial" w:hAnsi="Arial" w:eastAsia="Arial" w:cs="Arial"/>
          <w:sz w:val="24"/>
          <w:szCs w:val="24"/>
        </w:rPr>
        <w:t xml:space="preserve">2026 </w:t>
      </w:r>
      <w:r w:rsidRPr="69B33132">
        <w:rPr>
          <w:rFonts w:ascii="Arial" w:hAnsi="Arial" w:eastAsia="Arial" w:cs="Arial"/>
          <w:sz w:val="24"/>
          <w:szCs w:val="24"/>
        </w:rPr>
        <w:t xml:space="preserve">no solo es un reconocimiento a una familia emprendedora, sino una invitación a los diferentes actores de la sociedad a seguir creyendo en el talento de nuestros empresarios. El progreso nace en cada esquina cuando hay respaldo continuo, por lo que seguiremos promoviendo conexiones que permitan transformar realidades, convencidos de que cuando crecemos juntos, gana la familia y la comunidad. </w:t>
      </w:r>
    </w:p>
    <w:p xmlns:wp14="http://schemas.microsoft.com/office/word/2010/wordml" w:rsidRDefault="00000000" w14:paraId="0000000A" wp14:textId="77777777">
      <w:pPr>
        <w:shd w:val="clear" w:fill="ffffff"/>
        <w:spacing w:after="0" w:lineRule="auto"/>
        <w:jc w:val="both"/>
        <w:rPr>
          <w:rFonts w:ascii="Arial" w:hAnsi="Arial" w:eastAsia="Arial" w:cs="Arial"/>
          <w:sz w:val="18"/>
          <w:szCs w:val="18"/>
          <w:shd w:val="clear" w:fill="c6c6c6"/>
        </w:rPr>
      </w:pPr>
      <w:r>
        <w:rPr>
          <w:rFonts w:ascii="Arial" w:hAnsi="Arial" w:eastAsia="Arial" w:cs="Arial"/>
          <w:b w:val="1"/>
          <w:bCs w:val="1"/>
          <w:sz w:val="18"/>
          <w:szCs w:val="18"/>
          <w:rtl w:val="0"/>
        </w:rPr>
        <w:t xml:space="preserve">Información para medios</w:t>
      </w:r>
      <w:r>
        <w:rPr>
          <w:rFonts w:ascii="Arial" w:hAnsi="Arial" w:eastAsia="Arial" w:cs="Arial"/>
          <w:sz w:val="18"/>
          <w:szCs w:val="18"/>
          <w:shd w:val="clear" w:fill="c6c6c6"/>
          <w:rtl w:val="0"/>
        </w:rPr>
        <w:t xml:space="preserve"> </w:t>
      </w:r>
    </w:p>
    <w:p xmlns:wp14="http://schemas.microsoft.com/office/word/2010/wordml" w:rsidRDefault="00000000" w14:paraId="0000000B" wp14:textId="77777777">
      <w:pPr>
        <w:shd w:val="clear" w:fill="ffffff"/>
        <w:spacing w:after="0" w:lineRule="auto"/>
        <w:jc w:val="both"/>
        <w:rPr>
          <w:rFonts w:ascii="Arial" w:hAnsi="Arial" w:eastAsia="Arial" w:cs="Arial"/>
          <w:sz w:val="18"/>
          <w:szCs w:val="18"/>
          <w:shd w:val="clear" w:fill="c6c6c6"/>
        </w:rPr>
      </w:pPr>
      <w:r>
        <w:rPr>
          <w:rFonts w:ascii="Arial" w:hAnsi="Arial" w:eastAsia="Arial" w:cs="Arial"/>
          <w:sz w:val="18"/>
          <w:szCs w:val="18"/>
          <w:rtl w:val="0"/>
        </w:rPr>
        <w:t xml:space="preserve">Carolina Pinzón Valencia – 3008683883</w:t>
      </w:r>
      <w:r>
        <w:rPr>
          <w:rFonts w:ascii="Arial" w:hAnsi="Arial" w:eastAsia="Arial" w:cs="Arial"/>
          <w:sz w:val="18"/>
          <w:szCs w:val="18"/>
          <w:shd w:val="clear" w:fill="c6c6c6"/>
          <w:rtl w:val="0"/>
        </w:rPr>
        <w:t xml:space="preserve"> </w:t>
      </w:r>
    </w:p>
    <w:p xmlns:wp14="http://schemas.microsoft.com/office/word/2010/wordml" w:rsidRDefault="00000000" w14:paraId="0000000C" wp14:textId="77777777">
      <w:pPr>
        <w:shd w:val="clear" w:fill="ffffff"/>
        <w:spacing w:after="0" w:lineRule="auto"/>
        <w:jc w:val="both"/>
        <w:rPr>
          <w:rFonts w:ascii="Arial" w:hAnsi="Arial" w:eastAsia="Arial" w:cs="Arial"/>
          <w:sz w:val="18"/>
          <w:szCs w:val="18"/>
          <w:shd w:val="clear" w:fill="c6c6c6"/>
        </w:rPr>
      </w:pPr>
      <w:r>
        <w:rPr>
          <w:rFonts w:ascii="Arial" w:hAnsi="Arial" w:eastAsia="Arial" w:cs="Arial"/>
          <w:sz w:val="18"/>
          <w:szCs w:val="18"/>
          <w:rtl w:val="0"/>
        </w:rPr>
        <w:t xml:space="preserve">Cindy López Osorio - 3014184267</w:t>
      </w:r>
      <w:r>
        <w:rPr>
          <w:rFonts w:ascii="Arial" w:hAnsi="Arial" w:eastAsia="Arial" w:cs="Arial"/>
          <w:sz w:val="18"/>
          <w:szCs w:val="18"/>
          <w:shd w:val="clear" w:fill="c6c6c6"/>
          <w:rtl w:val="0"/>
        </w:rPr>
        <w:t xml:space="preserve"> </w:t>
      </w:r>
    </w:p>
    <w:p xmlns:wp14="http://schemas.microsoft.com/office/word/2010/wordml" w:rsidRDefault="00000000" w14:paraId="0000000D" wp14:textId="77777777">
      <w:pPr>
        <w:jc w:val="both"/>
        <w:rPr>
          <w:rFonts w:ascii="Arial" w:hAnsi="Arial" w:eastAsia="Arial" w:cs="Arial"/>
          <w:sz w:val="24"/>
          <w:szCs w:val="24"/>
        </w:rPr>
      </w:pPr>
      <w:r>
        <w:rPr>
          <w:rtl w:val="0"/>
        </w:rPr>
      </w:r>
    </w:p>
    <w:sectPr>
      <w:headerReference w:type="default" r:id="rId7"/>
      <w:pgSz w:w="12240" w:h="15840" w:orient="portrait"/>
      <w:pgMar w:top="1417" w:right="1701" w:bottom="1417" w:left="1701" w:header="708" w:footer="708"/>
      <w:pgNumType w:start="1"/>
      <w:cols w:num="1"/>
    </w:sectPr>
  </w:body>
</w:document>
</file>

<file path=word/comments.xml><?xml version="1.0" encoding="utf-8"?>
<w:comments xmlns:wp14="http://schemas.microsoft.com/office/word/2010/wordprocessingDrawing" xmlns:w14="http://schemas.microsoft.com/office/word/2010/wordml" xmlns:w="http://schemas.openxmlformats.org/wordprocessingml/2006/main" xmlns:mc="http://schemas.openxmlformats.org/markup-compatibility/2006" mc:Ignorable="wp14">
  <w:comment xmlns:w="http://schemas.openxmlformats.org/wordprocessingml/2006/main" w:initials="CC" w:author="Cesar Augusto López Ciro" w:date="2026-10-06T14:16:17" w:id="2027662621">
    <w:p xmlns:w14="http://schemas.microsoft.com/office/word/2010/wordml" xmlns:w="http://schemas.openxmlformats.org/wordprocessingml/2006/main" w:rsidR="42A2E25F" w:rsidRDefault="087C2E83" w14:paraId="15228C14" w14:textId="798F0EAB">
      <w:pPr>
        <w:pStyle w:val="CommentText"/>
      </w:pPr>
      <w:r>
        <w:rPr>
          <w:rStyle w:val="CommentReference"/>
        </w:rPr>
        <w:annotationRef/>
      </w:r>
      <w:r w:rsidRPr="2FDE23DB" w:rsidR="24BE2524">
        <w:t>Premio Impulsa Connect 2026</w:t>
      </w:r>
    </w:p>
  </w:comment>
  <w:comment xmlns:w="http://schemas.openxmlformats.org/wordprocessingml/2006/main" w:initials="CC" w:author="Cesar Augusto López Ciro" w:date="2026-10-06T14:22:08" w:id="1377602760">
    <w:p xmlns:w14="http://schemas.microsoft.com/office/word/2010/wordml" xmlns:w="http://schemas.openxmlformats.org/wordprocessingml/2006/main" w:rsidR="72A81A2D" w:rsidRDefault="1B28A102" w14:paraId="1D177F62" w14:textId="5C7B2209">
      <w:pPr>
        <w:pStyle w:val="CommentText"/>
      </w:pPr>
      <w:r>
        <w:rPr>
          <w:rStyle w:val="CommentReference"/>
        </w:rPr>
        <w:annotationRef/>
      </w:r>
      <w:r w:rsidRPr="2F029AA6" w:rsidR="5F00E26F">
        <w:t>Premio Impulsa Connect 2026</w:t>
      </w:r>
    </w:p>
  </w:comment>
  <w:comment xmlns:w="http://schemas.openxmlformats.org/wordprocessingml/2006/main" w:initials="CC" w:author="Cesar Augusto López Ciro" w:date="2026-10-06T14:23:16" w:id="543967721">
    <w:p xmlns:w14="http://schemas.microsoft.com/office/word/2010/wordml" xmlns:w="http://schemas.openxmlformats.org/wordprocessingml/2006/main" w:rsidR="4718DDB5" w:rsidRDefault="3A8338ED" w14:paraId="4A1F7184" w14:textId="27F82773">
      <w:pPr>
        <w:pStyle w:val="CommentText"/>
      </w:pPr>
      <w:r>
        <w:rPr>
          <w:rStyle w:val="CommentReference"/>
        </w:rPr>
        <w:annotationRef/>
      </w:r>
      <w:r w:rsidRPr="0CD91874" w:rsidR="00FA7A1B">
        <w:t>Será relevante mencionar que es la primera versión del premio?</w:t>
      </w:r>
    </w:p>
  </w:comment>
</w:comments>
</file>

<file path=word/commentsExtended.xml><?xml version="1.0" encoding="utf-8"?>
<w15:commentsEx xmlns:mc="http://schemas.openxmlformats.org/markup-compatibility/2006" xmlns:w15="http://schemas.microsoft.com/office/word/2012/wordml" mc:Ignorable="w15">
  <w15:commentEx w15:done="1" w15:paraId="15228C14"/>
  <w15:commentEx w15:done="1" w15:paraId="1D177F62"/>
  <w15:commentEx w15:done="1" w15:paraId="4A1F7184" w15:paraIdParent="1D177F6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A803812" w16cex:dateUtc="2026-10-06T19:16:17.505Z"/>
  <w16cex:commentExtensible w16cex:durableId="18FEF2B8" w16cex:dateUtc="2026-10-06T19:22:08.798Z"/>
  <w16cex:commentExtensible w16cex:durableId="03B4725C" w16cex:dateUtc="2026-10-06T19:23:16.285Z"/>
</w16cex:commentsExtensible>
</file>

<file path=word/commentsIds.xml><?xml version="1.0" encoding="utf-8"?>
<w16cid:commentsIds xmlns:mc="http://schemas.openxmlformats.org/markup-compatibility/2006" xmlns:w16cid="http://schemas.microsoft.com/office/word/2016/wordml/cid" mc:Ignorable="w16cid">
  <w16cid:commentId w16cid:paraId="15228C14" w16cid:durableId="7A803812"/>
  <w16cid:commentId w16cid:paraId="1D177F62" w16cid:durableId="18FEF2B8"/>
  <w16cid:commentId w16cid:paraId="4A1F7184" w16cid:durableId="03B4725C"/>
</w16cid:commentsId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Noto Sans Symbols">
    <w:embedRegular w:fontKey="{00000000-0000-0000-0000-000000000000}" w:subsetted="0" r:id="rId1"/>
    <w:embedBold w:fontKey="{00000000-0000-0000-0000-000000000000}" w:subsetted="0" r:id="rId2"/>
  </w:font>
</w:font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0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419"/>
        <w:tab w:val="right" w:leader="none" w:pos="8838"/>
      </w:tabs>
      <w:spacing w:before="0" w:after="0" w:line="240" w:lineRule="auto"/>
      <w:ind w:left="0" w:right="0" w:firstLine="0"/>
      <w:jc w:val="center"/>
      <w:rPr>
        <w:rFonts w:ascii="Calibri" w:hAnsi="Calibri" w:eastAsia="Calibri" w:cs="Calibri"/>
        <w:b w:val="0"/>
        <w:bCs w:val="0"/>
        <w:i w:val="0"/>
        <w:iCs w:val="0"/>
        <w:smallCaps w:val="0"/>
        <w:strike w:val="0"/>
        <w:color w:val="000000"/>
        <w:sz w:val="22"/>
        <w:szCs w:val="22"/>
        <w:u w:val="none"/>
        <w:shd w:val="clear" w:fill="auto"/>
        <w:vertAlign w:val="baseline"/>
      </w:rPr>
    </w:pPr>
    <w:r>
      <w:rPr>
        <w:rFonts w:ascii="Calibri" w:hAnsi="Calibri" w:eastAsia="Calibri" w:cs="Calibri"/>
        <w:b w:val="0"/>
        <w:bCs w:val="0"/>
        <w:i w:val="0"/>
        <w:iCs w:val="0"/>
        <w:smallCaps w:val="0"/>
        <w:strike w:val="0"/>
        <w:color w:val="1a1a1a"/>
        <w:sz w:val="22"/>
        <w:szCs w:val="22"/>
        <w:u w:val="none"/>
        <w:shd w:val="clear" w:fill="auto"/>
        <w:vertAlign w:val="baseline"/>
      </w:rPr>
      <w:drawing>
        <wp:inline xmlns:wp14="http://schemas.microsoft.com/office/word/2010/wordprocessingDrawing" distT="0" distB="0" distL="0" distR="0" wp14:anchorId="02713764" wp14:editId="7777777">
          <wp:extent cx="2361027" cy="490007"/>
          <wp:effectExtent l="0" t="0" r="0" b="0"/>
          <wp:docPr id="2" name="image1.jpg"/>
          <a:graphic>
            <a:graphicData uri="http://schemas.openxmlformats.org/drawingml/2006/picture">
              <pic:pic>
                <pic:nvPicPr>
                  <pic:cNvPr id="0" name="image1.jpg"/>
                  <pic:cNvPicPr preferRelativeResize="0"/>
                </pic:nvPicPr>
                <pic:blipFill>
                  <a:blip r:embed="rId1"/>
                  <a:srcRect l="0" t="0" r="0" b="0"/>
                  <a:stretch>
                    <a:fillRect/>
                  </a:stretch>
                </pic:blipFill>
                <pic:spPr>
                  <a:xfrm>
                    <a:off x="0" y="0"/>
                    <a:ext cx="2361027" cy="490007"/>
                  </a:xfrm>
                  <a:prstGeom prst="rect"/>
                  <a:ln/>
                </pic:spPr>
              </pic:pic>
            </a:graphicData>
          </a:graphic>
        </wp:inline>
      </w:drawing>
    </w: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nsid w:val="64295658"/>
  </w:abstractNum>
  <w:num w:numId="1">
    <w:abstractNumId w:val="1"/>
  </w:num>
</w:numbering>
</file>

<file path=word/people.xml><?xml version="1.0" encoding="utf-8"?>
<w15:people xmlns:mc="http://schemas.openxmlformats.org/markup-compatibility/2006" xmlns:w15="http://schemas.microsoft.com/office/word/2012/wordml" mc:Ignorable="w15">
  <w15:person w15:author="Cesar Augusto López Ciro">
    <w15:presenceInfo w15:providerId="AD" w15:userId="S::cesarlc@interactuar.org.co::ce83c7dc-8bed-44cc-b52d-59447fc726f1"/>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4DF8A62F"/>
    <w:rsid w:val="00000000"/>
    <w:rsid w:val="0521400D"/>
    <w:rsid w:val="2C663975"/>
    <w:rsid w:val="3A089B48"/>
    <w:rsid w:val="3A8CEF51"/>
    <w:rsid w:val="3CB89C6F"/>
    <w:rsid w:val="3D6BDF42"/>
    <w:rsid w:val="3E45E69C"/>
    <w:rsid w:val="489DC2B5"/>
    <w:rsid w:val="4DF8A62F"/>
    <w:rsid w:val="4EA0D35F"/>
    <w:rsid w:val="52FEB52E"/>
    <w:rsid w:val="67E844C9"/>
    <w:rsid w:val="69B33132"/>
    <w:rsid w:val="6BAB64A7"/>
    <w:rsid w:val="6E170C94"/>
  </w:rsids>
  <w:clrSchemeMapping w:bg1="light1" w:t1="dark1" w:bg2="light2" w:t2="dark2" w:accent1="accent1" w:accent2="accent2" w:accent3="accent3" w:accent4="accent4" w:accent5="accent5" w:accent6="accent6" w:hyperlink="hyperlink" w:followedHyperlink="followedHyperlink"/>
  <w14:docId w14:val="645EF7C9"/>
  <w15:docId w15:val="{8C5757F4-4C3C-4852-B83E-13126EA3AC36}"/>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es-CO"/>
      </w:rPr>
    </w:rPrDefault>
    <w:pPrDefault>
      <w:pPr>
        <w:spacing w:after="160" w:line="25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360" w:after="80" w:lineRule="auto"/>
    </w:pPr>
    <w:rPr>
      <w:rFonts w:ascii="Calibri" w:hAnsi="Calibri" w:eastAsia="Calibri" w:cs="Calibri"/>
      <w:color w:val="2f5496"/>
      <w:sz w:val="40"/>
      <w:szCs w:val="40"/>
    </w:rPr>
  </w:style>
  <w:style w:type="paragraph" w:styleId="Heading2">
    <w:name w:val="heading 2"/>
    <w:basedOn w:val="Normal"/>
    <w:next w:val="Normal"/>
    <w:pPr>
      <w:keepNext w:val="1"/>
      <w:keepLines w:val="1"/>
      <w:spacing w:before="160" w:after="80" w:lineRule="auto"/>
    </w:pPr>
    <w:rPr>
      <w:rFonts w:ascii="Calibri" w:hAnsi="Calibri" w:eastAsia="Calibri" w:cs="Calibri"/>
      <w:color w:val="2f5496"/>
      <w:sz w:val="32"/>
      <w:szCs w:val="32"/>
    </w:rPr>
  </w:style>
  <w:style w:type="paragraph" w:styleId="Heading3">
    <w:name w:val="heading 3"/>
    <w:basedOn w:val="Normal"/>
    <w:next w:val="Normal"/>
    <w:pPr>
      <w:keepNext w:val="1"/>
      <w:keepLines w:val="1"/>
      <w:spacing w:before="160" w:after="80" w:lineRule="auto"/>
    </w:pPr>
    <w:rPr>
      <w:color w:val="2f5496"/>
      <w:sz w:val="28"/>
      <w:szCs w:val="28"/>
    </w:rPr>
  </w:style>
  <w:style w:type="paragraph" w:styleId="Heading4">
    <w:name w:val="heading 4"/>
    <w:basedOn w:val="Normal"/>
    <w:next w:val="Normal"/>
    <w:pPr>
      <w:keepNext w:val="1"/>
      <w:keepLines w:val="1"/>
      <w:spacing w:before="80" w:after="40" w:lineRule="auto"/>
    </w:pPr>
    <w:rPr>
      <w:i w:val="1"/>
      <w:iCs w:val="1"/>
      <w:color w:val="2f5496"/>
    </w:rPr>
  </w:style>
  <w:style w:type="paragraph" w:styleId="Heading5">
    <w:name w:val="heading 5"/>
    <w:basedOn w:val="Normal"/>
    <w:next w:val="Normal"/>
    <w:pPr>
      <w:keepNext w:val="1"/>
      <w:keepLines w:val="1"/>
      <w:spacing w:before="80" w:after="40" w:lineRule="auto"/>
    </w:pPr>
    <w:rPr>
      <w:color w:val="2f5496"/>
    </w:rPr>
  </w:style>
  <w:style w:type="paragraph" w:styleId="Heading6">
    <w:name w:val="heading 6"/>
    <w:basedOn w:val="Normal"/>
    <w:next w:val="Normal"/>
    <w:pPr>
      <w:keepNext w:val="1"/>
      <w:keepLines w:val="1"/>
      <w:spacing w:before="40" w:after="0" w:lineRule="auto"/>
    </w:pPr>
    <w:rPr>
      <w:i w:val="1"/>
      <w:iCs w:val="1"/>
      <w:color w:val="595959"/>
    </w:rPr>
  </w:style>
  <w:style w:type="paragraph" w:styleId="Title">
    <w:name w:val="Title"/>
    <w:basedOn w:val="Normal"/>
    <w:next w:val="Normal"/>
    <w:pPr>
      <w:spacing w:after="80" w:line="240" w:lineRule="auto"/>
    </w:pPr>
    <w:rPr>
      <w:rFonts w:ascii="Calibri" w:hAnsi="Calibri" w:eastAsia="Calibri" w:cs="Calibri"/>
      <w:sz w:val="56"/>
      <w:szCs w:val="56"/>
    </w:rPr>
  </w:style>
  <w:style w:type="paragraph" w:styleId="Ttulo7">
    <w:name w:val="heading 7"/>
    <w:basedOn w:val="Normal"/>
    <w:next w:val="Normal"/>
    <w:link w:val="Ttulo7Car"/>
    <w:uiPriority w:val="9"/>
    <w:semiHidden w:val="1"/>
    <w:unhideWhenUsed w:val="1"/>
    <w:qFormat w:val="1"/>
    <w:rsid w:val="008554B6"/>
    <w:pPr>
      <w:keepNext w:val="1"/>
      <w:keepLines w:val="1"/>
      <w:spacing w:before="40" w:after="0"/>
      <w:outlineLvl w:val="6"/>
    </w:pPr>
    <w:rPr>
      <w:rFonts w:eastAsiaTheme="majorEastAsia" w:cstheme="majorBidi"/>
      <w:color w:val="595959" w:themeColor="text1" w:themeTint="0000A6"/>
    </w:rPr>
  </w:style>
  <w:style w:type="paragraph" w:styleId="Ttulo8">
    <w:name w:val="heading 8"/>
    <w:basedOn w:val="Normal"/>
    <w:next w:val="Normal"/>
    <w:link w:val="Ttulo8Car"/>
    <w:uiPriority w:val="9"/>
    <w:semiHidden w:val="1"/>
    <w:unhideWhenUsed w:val="1"/>
    <w:qFormat w:val="1"/>
    <w:rsid w:val="008554B6"/>
    <w:pPr>
      <w:keepNext w:val="1"/>
      <w:keepLines w:val="1"/>
      <w:spacing w:after="0"/>
      <w:outlineLvl w:val="7"/>
    </w:pPr>
    <w:rPr>
      <w:rFonts w:eastAsiaTheme="majorEastAsia" w:cstheme="majorBidi"/>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554B6"/>
    <w:pPr>
      <w:keepNext w:val="1"/>
      <w:keepLines w:val="1"/>
      <w:spacing w:after="0"/>
      <w:outlineLvl w:val="8"/>
    </w:pPr>
    <w:rPr>
      <w:rFonts w:eastAsiaTheme="majorEastAsia" w:cstheme="majorBidi"/>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8554B6"/>
    <w:rPr>
      <w:rFonts w:asciiTheme="majorHAnsi" w:hAnsiTheme="majorHAnsi" w:eastAsiaTheme="majorEastAsia" w:cstheme="majorBidi"/>
      <w:color w:val="2f5496" w:themeColor="accent1" w:themeShade="0000BF"/>
      <w:sz w:val="40"/>
      <w:szCs w:val="40"/>
    </w:rPr>
  </w:style>
  <w:style w:type="character" w:styleId="Ttulo2Car" w:customStyle="1">
    <w:name w:val="Título 2 Car"/>
    <w:basedOn w:val="Fuentedeprrafopredeter"/>
    <w:link w:val="Ttulo2"/>
    <w:uiPriority w:val="9"/>
    <w:semiHidden w:val="1"/>
    <w:rsid w:val="008554B6"/>
    <w:rPr>
      <w:rFonts w:asciiTheme="majorHAnsi" w:hAnsiTheme="majorHAnsi" w:eastAsiaTheme="majorEastAsia" w:cstheme="majorBidi"/>
      <w:color w:val="2f5496" w:themeColor="accent1" w:themeShade="0000BF"/>
      <w:sz w:val="32"/>
      <w:szCs w:val="32"/>
    </w:rPr>
  </w:style>
  <w:style w:type="character" w:styleId="Ttulo3Car" w:customStyle="1">
    <w:name w:val="Título 3 Car"/>
    <w:basedOn w:val="Fuentedeprrafopredeter"/>
    <w:link w:val="Ttulo3"/>
    <w:uiPriority w:val="9"/>
    <w:semiHidden w:val="1"/>
    <w:rsid w:val="008554B6"/>
    <w:rPr>
      <w:rFonts w:eastAsiaTheme="majorEastAsia" w:cstheme="majorBidi"/>
      <w:color w:val="2f5496" w:themeColor="accent1" w:themeShade="0000BF"/>
      <w:sz w:val="28"/>
      <w:szCs w:val="28"/>
    </w:rPr>
  </w:style>
  <w:style w:type="character" w:styleId="Ttulo4Car" w:customStyle="1">
    <w:name w:val="Título 4 Car"/>
    <w:basedOn w:val="Fuentedeprrafopredeter"/>
    <w:link w:val="Ttulo4"/>
    <w:uiPriority w:val="9"/>
    <w:semiHidden w:val="1"/>
    <w:rsid w:val="008554B6"/>
    <w:rPr>
      <w:rFonts w:eastAsiaTheme="majorEastAsia" w:cstheme="majorBidi"/>
      <w:i w:val="1"/>
      <w:iCs w:val="1"/>
      <w:color w:val="2f5496" w:themeColor="accent1" w:themeShade="0000BF"/>
    </w:rPr>
  </w:style>
  <w:style w:type="character" w:styleId="Ttulo5Car" w:customStyle="1">
    <w:name w:val="Título 5 Car"/>
    <w:basedOn w:val="Fuentedeprrafopredeter"/>
    <w:link w:val="Ttulo5"/>
    <w:uiPriority w:val="9"/>
    <w:semiHidden w:val="1"/>
    <w:rsid w:val="008554B6"/>
    <w:rPr>
      <w:rFonts w:eastAsiaTheme="majorEastAsia" w:cstheme="majorBidi"/>
      <w:color w:val="2f5496" w:themeColor="accent1" w:themeShade="0000BF"/>
    </w:rPr>
  </w:style>
  <w:style w:type="character" w:styleId="Ttulo6Car" w:customStyle="1">
    <w:name w:val="Título 6 Car"/>
    <w:basedOn w:val="Fuentedeprrafopredeter"/>
    <w:link w:val="Ttulo6"/>
    <w:uiPriority w:val="9"/>
    <w:semiHidden w:val="1"/>
    <w:rsid w:val="008554B6"/>
    <w:rPr>
      <w:rFonts w:eastAsiaTheme="majorEastAsia" w:cstheme="majorBidi"/>
      <w:i w:val="1"/>
      <w:iCs w:val="1"/>
      <w:color w:val="595959" w:themeColor="text1" w:themeTint="0000A6"/>
    </w:rPr>
  </w:style>
  <w:style w:type="character" w:styleId="Ttulo7Car" w:customStyle="1">
    <w:name w:val="Título 7 Car"/>
    <w:basedOn w:val="Fuentedeprrafopredeter"/>
    <w:link w:val="Ttulo7"/>
    <w:uiPriority w:val="9"/>
    <w:semiHidden w:val="1"/>
    <w:rsid w:val="008554B6"/>
    <w:rPr>
      <w:rFonts w:eastAsiaTheme="majorEastAsia" w:cstheme="majorBidi"/>
      <w:color w:val="595959" w:themeColor="text1" w:themeTint="0000A6"/>
    </w:rPr>
  </w:style>
  <w:style w:type="character" w:styleId="Ttulo8Car" w:customStyle="1">
    <w:name w:val="Título 8 Car"/>
    <w:basedOn w:val="Fuentedeprrafopredeter"/>
    <w:link w:val="Ttulo8"/>
    <w:uiPriority w:val="9"/>
    <w:semiHidden w:val="1"/>
    <w:rsid w:val="008554B6"/>
    <w:rPr>
      <w:rFonts w:eastAsiaTheme="majorEastAsia" w:cstheme="majorBidi"/>
      <w:i w:val="1"/>
      <w:iCs w:val="1"/>
      <w:color w:val="272727" w:themeColor="text1" w:themeTint="0000D8"/>
    </w:rPr>
  </w:style>
  <w:style w:type="character" w:styleId="Ttulo9Car" w:customStyle="1">
    <w:name w:val="Título 9 Car"/>
    <w:basedOn w:val="Fuentedeprrafopredeter"/>
    <w:link w:val="Ttulo9"/>
    <w:uiPriority w:val="9"/>
    <w:semiHidden w:val="1"/>
    <w:rsid w:val="008554B6"/>
    <w:rPr>
      <w:rFonts w:eastAsiaTheme="majorEastAsia" w:cstheme="majorBidi"/>
      <w:color w:val="272727" w:themeColor="text1" w:themeTint="0000D8"/>
    </w:rPr>
  </w:style>
  <w:style w:type="character" w:styleId="TtuloCar" w:customStyle="1">
    <w:name w:val="Título Car"/>
    <w:basedOn w:val="Fuentedeprrafopredeter"/>
    <w:link w:val="Ttulo"/>
    <w:uiPriority w:val="10"/>
    <w:rsid w:val="008554B6"/>
    <w:rPr>
      <w:rFonts w:asciiTheme="majorHAnsi" w:hAnsiTheme="majorHAnsi" w:eastAsiaTheme="majorEastAsia" w:cstheme="majorBidi"/>
      <w:spacing w:val="-10"/>
      <w:kern w:val="28"/>
      <w:sz w:val="56"/>
      <w:szCs w:val="56"/>
    </w:rPr>
  </w:style>
  <w:style w:type="character" w:styleId="SubttuloCar" w:customStyle="1">
    <w:name w:val="Subtítulo Car"/>
    <w:basedOn w:val="Fuentedeprrafopredeter"/>
    <w:link w:val="Subttulo"/>
    <w:uiPriority w:val="11"/>
    <w:rsid w:val="008554B6"/>
    <w:rPr>
      <w:rFonts w:eastAsiaTheme="majorEastAsia" w:cstheme="majorBidi"/>
      <w:color w:val="595959" w:themeColor="text1" w:themeTint="0000A6"/>
      <w:spacing w:val="15"/>
      <w:sz w:val="28"/>
      <w:szCs w:val="28"/>
    </w:rPr>
  </w:style>
  <w:style w:type="paragraph" w:styleId="Cita">
    <w:name w:val="Quote"/>
    <w:basedOn w:val="Normal"/>
    <w:next w:val="Normal"/>
    <w:link w:val="CitaCar"/>
    <w:uiPriority w:val="29"/>
    <w:qFormat w:val="1"/>
    <w:rsid w:val="008554B6"/>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554B6"/>
    <w:rPr>
      <w:i w:val="1"/>
      <w:iCs w:val="1"/>
      <w:color w:val="404040" w:themeColor="text1" w:themeTint="0000BF"/>
    </w:rPr>
  </w:style>
  <w:style w:type="paragraph" w:styleId="Prrafodelista">
    <w:name w:val="List Paragraph"/>
    <w:basedOn w:val="Normal"/>
    <w:uiPriority w:val="34"/>
    <w:qFormat w:val="1"/>
    <w:rsid w:val="008554B6"/>
    <w:pPr>
      <w:ind w:left="720"/>
      <w:contextualSpacing w:val="1"/>
    </w:pPr>
  </w:style>
  <w:style w:type="character" w:styleId="nfasisintenso">
    <w:name w:val="Intense Emphasis"/>
    <w:basedOn w:val="Fuentedeprrafopredeter"/>
    <w:uiPriority w:val="21"/>
    <w:qFormat w:val="1"/>
    <w:rsid w:val="008554B6"/>
    <w:rPr>
      <w:i w:val="1"/>
      <w:iCs w:val="1"/>
      <w:color w:val="2f5496" w:themeColor="accent1" w:themeShade="0000BF"/>
    </w:rPr>
  </w:style>
  <w:style w:type="paragraph" w:styleId="Citadestacada">
    <w:name w:val="Intense Quote"/>
    <w:basedOn w:val="Normal"/>
    <w:next w:val="Normal"/>
    <w:link w:val="CitadestacadaCar"/>
    <w:uiPriority w:val="30"/>
    <w:qFormat w:val="1"/>
    <w:rsid w:val="008554B6"/>
    <w:pPr>
      <w:pBdr>
        <w:top w:val="single" w:color="2f5496" w:themeColor="accent1" w:themeShade="0000BF" w:sz="4" w:space="10"/>
        <w:bottom w:val="single" w:color="2f5496" w:themeColor="accent1" w:themeShade="0000BF" w:sz="4" w:space="10"/>
      </w:pBdr>
      <w:spacing w:before="360" w:after="360"/>
      <w:ind w:left="864" w:right="864"/>
      <w:jc w:val="center"/>
    </w:pPr>
    <w:rPr>
      <w:i w:val="1"/>
      <w:iCs w:val="1"/>
      <w:color w:val="2f5496" w:themeColor="accent1" w:themeShade="0000BF"/>
    </w:rPr>
  </w:style>
  <w:style w:type="character" w:styleId="CitadestacadaCar" w:customStyle="1">
    <w:name w:val="Cita destacada Car"/>
    <w:basedOn w:val="Fuentedeprrafopredeter"/>
    <w:link w:val="Citadestacada"/>
    <w:uiPriority w:val="30"/>
    <w:rsid w:val="008554B6"/>
    <w:rPr>
      <w:i w:val="1"/>
      <w:iCs w:val="1"/>
      <w:color w:val="2f5496" w:themeColor="accent1" w:themeShade="0000BF"/>
    </w:rPr>
  </w:style>
  <w:style w:type="character" w:styleId="Referenciaintensa">
    <w:name w:val="Intense Reference"/>
    <w:basedOn w:val="Fuentedeprrafopredeter"/>
    <w:uiPriority w:val="32"/>
    <w:qFormat w:val="1"/>
    <w:rsid w:val="008554B6"/>
    <w:rPr>
      <w:b w:val="1"/>
      <w:bCs w:val="1"/>
      <w:smallCaps w:val="1"/>
      <w:color w:val="2f5496" w:themeColor="accent1" w:themeShade="0000BF"/>
      <w:spacing w:val="5"/>
    </w:rPr>
  </w:style>
  <w:style w:type="paragraph" w:styleId="Encabezado">
    <w:name w:val="header"/>
    <w:basedOn w:val="Normal"/>
    <w:link w:val="EncabezadoCar"/>
    <w:uiPriority w:val="99"/>
    <w:unhideWhenUsed w:val="1"/>
    <w:rsid w:val="00EB75A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B75A4"/>
  </w:style>
  <w:style w:type="paragraph" w:styleId="Piedepgina">
    <w:name w:val="footer"/>
    <w:basedOn w:val="Normal"/>
    <w:link w:val="PiedepginaCar"/>
    <w:uiPriority w:val="99"/>
    <w:unhideWhenUsed w:val="1"/>
    <w:rsid w:val="00EB75A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B75A4"/>
  </w:style>
  <w:style w:type="paragraph" w:styleId="Subtitle">
    <w:name w:val="Subtitle"/>
    <w:basedOn w:val="Normal"/>
    <w:next w:val="Normal"/>
    <w:pPr/>
    <w:rPr>
      <w:color w:val="595959"/>
      <w:sz w:val="28"/>
      <w:szCs w:val="28"/>
    </w:rPr>
  </w:style>
</w:style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fontTable" Target="fontTable.xml" Id="rId3" /><Relationship Type="http://schemas.openxmlformats.org/officeDocument/2006/relationships/header" Target="header1.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customXml" Target="../customXML/item4.xml" Id="rId10" /><Relationship Type="http://schemas.openxmlformats.org/officeDocument/2006/relationships/numbering" Target="numbering.xml" Id="rId4" /><Relationship Type="http://schemas.openxmlformats.org/officeDocument/2006/relationships/customXml" Target="../customXML/item3.xml" Id="rId9" /><Relationship Type="http://schemas.openxmlformats.org/officeDocument/2006/relationships/comments" Target="comments.xml" Id="Re9fb837c0c9a44b5" /><Relationship Type="http://schemas.microsoft.com/office/2016/09/relationships/commentsIds" Target="commentsIds.xml" Id="R4a1d117bd9b94b83" /><Relationship Type="http://schemas.microsoft.com/office/2011/relationships/commentsExtended" Target="commentsExtended.xml" Id="Rbb538c0d22f34933" /><Relationship Type="http://schemas.microsoft.com/office/2018/08/relationships/commentsExtensible" Target="commentsExtensible.xml" Id="Rb758d780233846e2" /><Relationship Type="http://schemas.microsoft.com/office/2011/relationships/people" Target="people.xml" Id="R2f2b733653a74f50" /></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yli0RdqbP8qbxqsv2EamQiT2+w==">CgMxLjA4AHIhMUxTc0Y4WHRJWGJlUnQ0M05HZ0pWRHlNV2lZU1lsZXd6</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6D234016FE1B442B811E172A4D550D8" ma:contentTypeVersion="21" ma:contentTypeDescription="Create a new document." ma:contentTypeScope="" ma:versionID="322a4cca986b2ae7212e8d8b1ba6fdcb">
  <xsd:schema xmlns:xsd="http://www.w3.org/2001/XMLSchema" xmlns:xs="http://www.w3.org/2001/XMLSchema" xmlns:p="http://schemas.microsoft.com/office/2006/metadata/properties" xmlns:ns1="http://schemas.microsoft.com/sharepoint/v3" xmlns:ns2="528abe6d-e660-4f11-b283-38b929361710" xmlns:ns3="53579fd3-0762-4c6c-ac33-c4c05c71a6e6" targetNamespace="http://schemas.microsoft.com/office/2006/metadata/properties" ma:root="true" ma:fieldsID="3fdb16c3785ede0a50f19f66cbca8715" ns1:_="" ns2:_="" ns3:_="">
    <xsd:import namespace="http://schemas.microsoft.com/sharepoint/v3"/>
    <xsd:import namespace="528abe6d-e660-4f11-b283-38b929361710"/>
    <xsd:import namespace="53579fd3-0762-4c6c-ac33-c4c05c71a6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8abe6d-e660-4f11-b283-38b929361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b03b93-ec50-448d-a790-22d3c8662c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579fd3-0762-4c6c-ac33-c4c05c71a6e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8fa5cc-e1ad-4326-8c2a-69977b5c1fb0}" ma:internalName="TaxCatchAll" ma:showField="CatchAllData" ma:web="53579fd3-0762-4c6c-ac33-c4c05c71a6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3579fd3-0762-4c6c-ac33-c4c05c71a6e6" xsi:nil="true"/>
    <_ip_UnifiedCompliancePolicyUIAction xmlns="http://schemas.microsoft.com/sharepoint/v3" xsi:nil="true"/>
    <lcf76f155ced4ddcb4097134ff3c332f xmlns="528abe6d-e660-4f11-b283-38b929361710">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33954674-96A8-4465-A7F6-EA08C40C721F}"/>
</file>

<file path=customXML/itemProps3.xml><?xml version="1.0" encoding="utf-8"?>
<ds:datastoreItem xmlns:ds="http://schemas.openxmlformats.org/officeDocument/2006/customXml" ds:itemID="{F501450F-0137-4783-A351-0412D3DBA493}"/>
</file>

<file path=customXML/itemProps4.xml><?xml version="1.0" encoding="utf-8"?>
<ds:datastoreItem xmlns:ds="http://schemas.openxmlformats.org/officeDocument/2006/customXml" ds:itemID="{C5FD66AB-F8D7-48B3-8253-CABD5559F23D}"/>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Libreta Personal 7</dc:creator>
  <lastModifiedBy>Cindy</lastModifiedBy>
  <dcterms:created xsi:type="dcterms:W3CDTF">2026-10-05T17:44:00.0000000Z</dcterms:created>
  <dcterms:modified xsi:type="dcterms:W3CDTF">2026-10-08T14:26:45.6134151Z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0x01010076D234016FE1B442B811E172A4D550D8</vt:lpwstr>
  </property>
  <property fmtid="{D5CDD505-2E9C-101B-9397-08002B2CF9AE}" pid="3" name="MediaServiceImageTags">
    <vt:lpwstr/>
  </property>
</Properties>
</file>